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2DE" w:rsidP="00185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52DE">
        <w:rPr>
          <w:rFonts w:ascii="Times New Roman" w:hAnsi="Times New Roman" w:cs="Times New Roman"/>
          <w:b/>
          <w:bCs/>
          <w:sz w:val="32"/>
          <w:szCs w:val="32"/>
        </w:rPr>
        <w:t>Профилактика преступлений и правонарушений среди несовершеннолетних, воспитание правового сознания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1852DE">
        <w:rPr>
          <w:rFonts w:ascii="Times New Roman" w:hAnsi="Times New Roman" w:cs="Times New Roman"/>
          <w:b/>
          <w:bCs/>
          <w:sz w:val="32"/>
          <w:szCs w:val="32"/>
        </w:rPr>
        <w:t>консультация для педагогов)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осознает какие совершаемые им противоправные деяния, ведут к тяжелым и трудно-исправимым последствиям.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Что такое правонарушение?</w:t>
      </w: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Правонарушение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это виновное поведение человека, которое противоречит предписаниям норм права,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причиняет вред другим лицам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и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влечет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за собой юридическую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ответственность.  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Все правонарушения принято подразделять на две группы: </w:t>
      </w:r>
      <w:r w:rsidRPr="001852DE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проступки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и </w:t>
      </w:r>
      <w:r w:rsidRPr="001852DE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преступления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(самые тяжелые правонарушения).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Проступки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могут быть трудовыми, дисциплинарными, административными и гражданскими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Под </w:t>
      </w: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преступлениями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В зависимости от </w:t>
      </w: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вида правонарушения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выделяют соответствующую ответственность — уголовную, административную, дисциплинарную,  </w:t>
      </w:r>
      <w:proofErr w:type="spellStart"/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гражданско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правовую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           1.Уголовная ответственность – ответственность за нарушение законов, предусмотренных Уголовным кодексом.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За злостное хулиганство, кражу, изнасилование уголовная ответственность наступает с 14 лет.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          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административным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          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            4. </w:t>
      </w:r>
      <w:proofErr w:type="spellStart"/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Гражданско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– правовая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Профилактическая работа с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обучающимися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– процесс сложный,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многоаспектный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продолжительный по времени.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Специфическая задача школы в сфере предупреждения правонарушений заключается в проведении ранней профилактики,  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 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 вовлечение в проведение школьных мероприятий, работа с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неблагополучными семьями.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  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 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    Выделяют следующие стадии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откланяющегося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поведения подростков: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девиантное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 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предпреступное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Признаками проблемных детей могут являться: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1. 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 xml:space="preserve">Уклонение от учебы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вследствие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неуспеваемости по большинству предметов;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отставания в интеллектуальном развитии;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ориентации  на другие виды деятельности;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отсутствия познавательных интересов.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2. 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Низкая общественно-трудовая активность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отказ от общественных поручений;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пренебрежительное отношение к делам класса;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демонстративный отказ от участия в трудовых делах;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пренебрежительное отношение к общественной собственности, ее порча.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3. 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Негативные проявления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употребление спиртных напитков;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употребление психотропных и токсических веществ;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тяга к азартным играм;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курение;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нездоровые сексуальные проявления.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4. 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Негативизм в оценке действительности.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5. 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Повышенная критичность по отношению к педагогам и взрослым: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грубость;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драки;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прогулы;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пропуски занятий;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недисциплинированность на уроках;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избиение слабых, младших;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вымогательство;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жестокое отношение к животным;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воровство;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нарушение общественного порядка;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немотивированные поступки.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6. 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Отношение к воспитательным мероприятиям: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равнодушное;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скептическое;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негативное;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– ожесточенное.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   Почему формируется такое поведение?  Что влияет на подростков?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1. Неблагоприятные условия семейного воспитания.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Для ребенка самый действенный образец это его родители. Асоциальное поведение родителей: систематическое пьянство, скандалы, разврат, проявление жестокости.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2. 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Гиперопека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. Нет свободы выбора у ребенка, так как  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родители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 боясь, чтобы их дети 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лентяи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   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Наиболее эффективны в работе по профилактике правонарушений детские дома с развитой структурой внеурочной деятельности, учитывающей интересы разных возрастов, прежде всего подростков. Создание в детских домах структурных подразделений дополнительного образования,  осуществление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досуговых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программ, организация любительской самодеятельности (художественной, спортивной) - мощный источник привлекательности школы и ресурс профилактики отклоняющегося поведения.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Таким образом, профилактика правонарушений предполагает, что детский дом становится местом, где ребенок реально находит применение своим возможностям и инициативе.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В детском доме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В связи с этим необходимо: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создать уклад норм жизни;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помочь воспитанникам узнать свои права и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научиться ими пользоваться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, защищать их в случае нарушения;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помочь подросткам увидеть взаимосвязь личной свободы и ответственности каждого человека;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помочь воспитанникам научиться разрешать споры правовыми способами;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воспитать навыки правовой культуры.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 «В профилактической деятельности с конкретным человеком - важно не упустить именно время. Как раз на ранней стадии, когда личность еще не приобрела устойчивых взглядов и привычек, может быть, легче достигнут успех».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Если же меры ранней профилактики окажутся недостаточными, то они могут быть восполнены мерами другого уровня, так как для этого остается определенный резерв времени.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Раннюю профилактику, можно определить как совокупность мер, осуществляемых с тем чтобы: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1) оздоровить условия жизни и воспитания несовершеннолетних в случаях, когда ситуация угрожает их нормальному развитию;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2) пресечь и установить действия источников антиобщественного влияния;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3) воздействовать на несовершеннолетних, допускающих отклонения в поведении таким образом, чтобы не дать закрепиться антиобщественным взглядам и привычкам.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Основными направлениями ранней профилактики являются: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Это направление предполагает: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изъятие подростков из отрицательно воздействующей на подростка обстановки;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- применение предусмотренных законом мер к лицам, вовлекающим подростков в пьянство, и иную антиобщественную деятельность;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Причем могут быть выделены меры: воздействия на подростков, антиобщественные взгляды которых еще не укрепились и проявляются в совершении отдельных малозначительных проступков.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Цель их применения не дать закрепиться антиобщественным взглядам и привычкам; воздействия, применяемые к подросткам с достаточно выраженной антиобщественной позицией личности, совершающим правонарушения, не носящие преступного характера. Их цель - не дать возможности реализоваться в преступление антиобщественной позиции личности;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4. Здесь возможно применение конкретных мер по организации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контроля за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его поведением и индивидуальной воспитательно-профилактической работы (постановка на учет и инспекцию по делам несовершеннолетних, назначение шефа, общественного воспитателя и т. д.). Сюда же относится и применение различных мер воздействия (общественных, административных, гражданско-правовых, принудительных мер воспитательного характера) к подросткам, допускающим правонарушения.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Исходя из 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вышеизложенного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социальная работа с несовершеннолетними, склонными к правонарушениям должна решать следующие задачи: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осуществление комплексной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медико-психолого-педагогической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диагностики с целью определения причин возникновения проблем в обучении, общении и других;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выбор оптимального способа обучения для каждого ребенка и выбор мер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психокоррекционного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воздействия на его личность;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оказание индивидуально ориентированной педагогической, психологической, социальной, правовой и медицинской помощи детям и подросткам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группы риска;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консультативная помощь родителям или лицам, их заменяющим; </w:t>
      </w:r>
    </w:p>
    <w:p w:rsidR="001852DE" w:rsidRPr="001852DE" w:rsidRDefault="001852DE" w:rsidP="00185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методическая и практическая помощь специалистам, занимающимся вопросами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реабилитационно-коррекционной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деятельности.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Следовательно</w:t>
      </w:r>
      <w:proofErr w:type="gram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можно выделить следующие направления  действия: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диагностическое;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психокоррекционное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оздоровительное;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учебно-воспитательное;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социально-правовое;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консультационное;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научно-методическое;</w:t>
      </w:r>
    </w:p>
    <w:p w:rsidR="001852DE" w:rsidRPr="001852DE" w:rsidRDefault="001852DE" w:rsidP="001852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социально-аналитическое и просветительское.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Особый упор необходимо сделать на воспитательное и социально-правовое направление в деятельности детского дома</w:t>
      </w:r>
      <w:proofErr w:type="gram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.</w:t>
      </w:r>
      <w:proofErr w:type="gramEnd"/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Воспитательное направление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деятельности - это осуществление образования детей, имеющих трудности в усвоении образовательных программ в связи с особенностями психофизического развития и неблагополучными социальными условиями жизни, в пределах государственного образовательного стандарта. Создание условий для личностно-ориентированного обучения, обеспечивающего вариативный характер образования с постановкой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коррекционно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 развивающих задач; для восстановления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обучаемости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и повышения уровня воспитанности.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Социально-правовое направление</w:t>
      </w: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предусматривает оказание помощи несовершеннолетним в социальной и трудовой адаптации, профориентации, получении профессии и трудоустройстве, в защите их прав и охраняемых законом интересов; консультирование несовершеннолетних и их родителей по правовым вопросам; профилактика асоциального поведения, бродяжничества, беспризорности, попыток суицида несовершеннолетних.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На заседаниях Совета профилактики правонарушений регулярно заслушивают вопросы поведения и успеваемости «трудных» подростков.</w:t>
      </w:r>
    </w:p>
    <w:p w:rsidR="001852DE" w:rsidRPr="001852DE" w:rsidRDefault="001852DE" w:rsidP="001852DE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Педагогический коллектив детского дома должен прилагать максимум усилий для организации свободного времени воспитанников (кружки, спортивные секции, творческие мастерские, студии и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т.д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).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СИСТЕМА РАБОТЫ ДЕТСКОГО ДОМА  ПО ПРОФИЛАКТИКЕ ПРАВОНАРУШЕНИЙ И ПРЕСТУПЛЕНИЙ СРЕДИ ВОСПИТАННИКОВ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1. Диагностическая деятельность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выявление детей с отклонениями в поведении и своевременная организация работы по коррекции их поведения;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изучение уровня развития и воспитанности детей;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наблюдение за воспитанниками в различных ситуациях;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определение положения ребенка в коллективе сверстников, в семье;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—проведение социометрического исследования по определению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референтных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групп и положения ребенка в коллективе;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определение уровня самооценки, самоконтроля, навыков самовоспитания;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выявление положительных качеств и недостатков в поведении, общении;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изучение и выявление интересов и склонностей ребенка;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изучение особенностей характера и темперамента ребенка;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определение мотивов поведения и общения;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учет состояния здоровья ребенка;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2. Индивидуально-коррекционная работа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индивидуальное консультирование по вопросам исправления недостатков поведения;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 — изучение индивидуальных особенностей, уровня воспитанности детей и на основе изученного определение конкретных задач и методов дальнейшего педагогического воздействия;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ведение дневника наблюдений за поведением, общением, положением ребенка в коллективе;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индивидуальная работа воспитателей, социального педагога,  психолога, администрации детского дома с детьми, требующими коррекции поведения;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вовлечение воспитанников в активную общественную работу;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— ненавязчивый контроль со стороны всех сотрудников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учрежденияи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во внеурочное время;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тренингов общения;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тренингов психологической разгрузки;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привлечение к чтению художественной литературы, запись в библиотеку;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индивидуальные беседы, встречи с интересными людьми.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3. Взаимодействие с заинтересованными организациями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сотрудничество с комиссией по делам несовершеннолетних района;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—сотрудничество с врачами: психологами, наркологами, сексопатологами, гинекологами, венерологами и др.;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сотрудничество с городским Центром детского творчества.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4. Информационная, организационно-методическая деятельность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совместных малых и больших педагогических советов, целевых совещаний, дискуссий и т.п.;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разработка комплексно-целевой программы «Профилактика правонарушений и преступлений среди несовершеннолетних»;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разработка индивидуальной программы коррекции поведения трудновоспитуемых подростков;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— составление психолого-педагогической карты учащихся, состоящих на </w:t>
      </w:r>
      <w:proofErr w:type="spellStart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внутришкольном</w:t>
      </w:r>
      <w:proofErr w:type="spellEnd"/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контроле в ИДН;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разработка материалов в помощь воспитателю;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— составление психолого-педагогической характеристики группы;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5. Правовое просвещение учащихся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изучение и обсуждение Правил для воспитанников;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изучение Закона «О правах ребенка»;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 — изучение Уголовного кодекса РФ об ответственности несовершеннолетних;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организация встреч с работниками ОВД, ИДН;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месячника правовых знаний;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тематических кинолекториев;</w:t>
      </w:r>
    </w:p>
    <w:p w:rsidR="001852DE" w:rsidRPr="001852DE" w:rsidRDefault="001852DE" w:rsidP="001852D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852DE">
        <w:rPr>
          <w:rFonts w:asciiTheme="majorBidi" w:eastAsia="Times New Roman" w:hAnsiTheme="majorBidi" w:cstheme="majorBidi"/>
          <w:color w:val="000000"/>
          <w:sz w:val="24"/>
          <w:szCs w:val="24"/>
        </w:rPr>
        <w:t> — проведение диспутов, конференций.</w:t>
      </w:r>
    </w:p>
    <w:p w:rsidR="001852DE" w:rsidRPr="001852DE" w:rsidRDefault="001852DE" w:rsidP="001852DE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1852DE" w:rsidRPr="001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40F0"/>
    <w:multiLevelType w:val="multilevel"/>
    <w:tmpl w:val="11D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B52B75"/>
    <w:multiLevelType w:val="multilevel"/>
    <w:tmpl w:val="AFE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852DE"/>
    <w:rsid w:val="0018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52DE"/>
  </w:style>
  <w:style w:type="paragraph" w:customStyle="1" w:styleId="c12">
    <w:name w:val="c12"/>
    <w:basedOn w:val="a"/>
    <w:rsid w:val="0018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2024-07-26T17:22:00Z</cp:lastPrinted>
  <dcterms:created xsi:type="dcterms:W3CDTF">2024-07-26T17:22:00Z</dcterms:created>
  <dcterms:modified xsi:type="dcterms:W3CDTF">2024-07-26T17:22:00Z</dcterms:modified>
</cp:coreProperties>
</file>