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AA">
        <w:rPr>
          <w:rFonts w:ascii="Times New Roman" w:hAnsi="Times New Roman" w:cs="Times New Roman"/>
          <w:b/>
          <w:sz w:val="28"/>
          <w:szCs w:val="28"/>
        </w:rPr>
        <w:t>ГУ ЯО « Детский дом  « Волжский»»</w:t>
      </w: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AA" w:rsidRP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A1BAA">
        <w:rPr>
          <w:rFonts w:ascii="Times New Roman" w:hAnsi="Times New Roman" w:cs="Times New Roman"/>
          <w:b/>
          <w:sz w:val="80"/>
          <w:szCs w:val="80"/>
        </w:rPr>
        <w:t xml:space="preserve">Краткосрочный проект </w:t>
      </w: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A1BAA">
        <w:rPr>
          <w:rFonts w:ascii="Times New Roman" w:hAnsi="Times New Roman" w:cs="Times New Roman"/>
          <w:b/>
          <w:sz w:val="80"/>
          <w:szCs w:val="80"/>
        </w:rPr>
        <w:t>« Победа из моего окна»</w:t>
      </w: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BAA">
        <w:rPr>
          <w:rFonts w:ascii="Times New Roman" w:hAnsi="Times New Roman" w:cs="Times New Roman"/>
          <w:b/>
          <w:sz w:val="24"/>
          <w:szCs w:val="24"/>
        </w:rPr>
        <w:t>Составила воспитатель:</w:t>
      </w: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Анисимова Елена</w:t>
      </w: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Александровна</w:t>
      </w: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BAA" w:rsidRDefault="000A1BAA" w:rsidP="000A1B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BAA" w:rsidRDefault="000A1BAA" w:rsidP="000A1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Рыбинск, 2020 год</w:t>
      </w:r>
    </w:p>
    <w:p w:rsidR="000A1BAA" w:rsidRPr="00A24BFC" w:rsidRDefault="000A1BAA" w:rsidP="000A1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F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10632" w:type="dxa"/>
        <w:tblInd w:w="-601" w:type="dxa"/>
        <w:tblLook w:val="04A0"/>
      </w:tblPr>
      <w:tblGrid>
        <w:gridCol w:w="3544"/>
        <w:gridCol w:w="7088"/>
      </w:tblGrid>
      <w:tr w:rsidR="000A1BAA" w:rsidRPr="00186203" w:rsidTr="0019052E">
        <w:tc>
          <w:tcPr>
            <w:tcW w:w="3544" w:type="dxa"/>
          </w:tcPr>
          <w:p w:rsidR="000A1BAA" w:rsidRPr="004F1654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54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88" w:type="dxa"/>
          </w:tcPr>
          <w:p w:rsidR="000A1BAA" w:rsidRPr="004F1654" w:rsidRDefault="000A1BAA" w:rsidP="000A1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патриотическому воспитанию « Победа из моего окна»</w:t>
            </w:r>
          </w:p>
        </w:tc>
      </w:tr>
      <w:tr w:rsidR="000A1BAA" w:rsidRPr="00186203" w:rsidTr="0019052E">
        <w:tc>
          <w:tcPr>
            <w:tcW w:w="3544" w:type="dxa"/>
          </w:tcPr>
          <w:p w:rsidR="000A1BAA" w:rsidRPr="004F1654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7088" w:type="dxa"/>
          </w:tcPr>
          <w:p w:rsidR="000A1BAA" w:rsidRPr="00207D8A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 ЯО «Детский дом «Волжский»»</w:t>
            </w:r>
          </w:p>
        </w:tc>
      </w:tr>
      <w:tr w:rsidR="000A1BAA" w:rsidRPr="00186203" w:rsidTr="0019052E">
        <w:tc>
          <w:tcPr>
            <w:tcW w:w="3544" w:type="dxa"/>
          </w:tcPr>
          <w:p w:rsidR="000A1BAA" w:rsidRPr="004F1654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 составитель</w:t>
            </w:r>
            <w:r w:rsidRPr="004F165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88" w:type="dxa"/>
          </w:tcPr>
          <w:p w:rsidR="000A1BAA" w:rsidRPr="004F1654" w:rsidRDefault="000A1BAA" w:rsidP="0019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/>
                <w:color w:val="191919"/>
                <w:sz w:val="24"/>
                <w:szCs w:val="24"/>
              </w:rPr>
              <w:t>Анисимова Елена Александровна</w:t>
            </w: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воспитатель </w:t>
            </w:r>
          </w:p>
        </w:tc>
      </w:tr>
      <w:tr w:rsidR="000A1BAA" w:rsidRPr="00186203" w:rsidTr="0019052E">
        <w:tc>
          <w:tcPr>
            <w:tcW w:w="3544" w:type="dxa"/>
          </w:tcPr>
          <w:p w:rsidR="000A1BAA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7088" w:type="dxa"/>
          </w:tcPr>
          <w:p w:rsidR="000A1BAA" w:rsidRPr="004F1654" w:rsidRDefault="000A1BAA" w:rsidP="0019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Воспитанники </w:t>
            </w: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</w:t>
            </w:r>
            <w:r w:rsidRPr="00C522F1">
              <w:rPr>
                <w:rFonts w:ascii="Times New Roman" w:hAnsi="Times New Roman"/>
                <w:b/>
                <w:bCs/>
                <w:sz w:val="24"/>
                <w:szCs w:val="24"/>
              </w:rPr>
              <w:t>»»</w:t>
            </w:r>
          </w:p>
        </w:tc>
      </w:tr>
      <w:tr w:rsidR="000A1BAA" w:rsidRPr="00186203" w:rsidTr="0019052E">
        <w:tc>
          <w:tcPr>
            <w:tcW w:w="3544" w:type="dxa"/>
          </w:tcPr>
          <w:p w:rsidR="000A1BAA" w:rsidRPr="00E1479E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>Место проведения</w:t>
            </w:r>
          </w:p>
        </w:tc>
        <w:tc>
          <w:tcPr>
            <w:tcW w:w="7088" w:type="dxa"/>
          </w:tcPr>
          <w:p w:rsidR="000A1BAA" w:rsidRPr="00207D8A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«Волжский»»</w:t>
            </w:r>
          </w:p>
        </w:tc>
      </w:tr>
      <w:tr w:rsidR="000A1BAA" w:rsidRPr="00186203" w:rsidTr="0019052E">
        <w:tc>
          <w:tcPr>
            <w:tcW w:w="3544" w:type="dxa"/>
          </w:tcPr>
          <w:p w:rsidR="000A1BAA" w:rsidRPr="004F1654" w:rsidRDefault="000A1BAA" w:rsidP="0019052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88" w:type="dxa"/>
          </w:tcPr>
          <w:p w:rsidR="000A1BAA" w:rsidRPr="004F1654" w:rsidRDefault="001322DB" w:rsidP="00A0629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r w:rsidR="000A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06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BAA"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</w:tr>
    </w:tbl>
    <w:p w:rsidR="000A1BAA" w:rsidRDefault="000A1BAA" w:rsidP="000A1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2DB" w:rsidRDefault="001322DB" w:rsidP="0013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D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A06298" w:rsidRDefault="00A06298" w:rsidP="0013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298" w:rsidRDefault="00A06298" w:rsidP="0085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6298">
        <w:rPr>
          <w:rFonts w:ascii="Times New Roman" w:hAnsi="Times New Roman" w:cs="Times New Roman"/>
          <w:sz w:val="24"/>
          <w:szCs w:val="24"/>
        </w:rPr>
        <w:t xml:space="preserve">В канун празднования 75- </w:t>
      </w:r>
      <w:proofErr w:type="spellStart"/>
      <w:r w:rsidR="008523E9">
        <w:rPr>
          <w:rFonts w:ascii="Times New Roman" w:hAnsi="Times New Roman" w:cs="Times New Roman"/>
          <w:sz w:val="24"/>
          <w:szCs w:val="24"/>
        </w:rPr>
        <w:t>л</w:t>
      </w:r>
      <w:r w:rsidRPr="00A06298">
        <w:rPr>
          <w:rFonts w:ascii="Times New Roman" w:hAnsi="Times New Roman" w:cs="Times New Roman"/>
          <w:sz w:val="24"/>
          <w:szCs w:val="24"/>
        </w:rPr>
        <w:t>етия</w:t>
      </w:r>
      <w:proofErr w:type="spellEnd"/>
      <w:r w:rsidRPr="00A06298">
        <w:rPr>
          <w:rFonts w:ascii="Times New Roman" w:hAnsi="Times New Roman" w:cs="Times New Roman"/>
          <w:sz w:val="24"/>
          <w:szCs w:val="24"/>
        </w:rPr>
        <w:t xml:space="preserve"> великой Победы над </w:t>
      </w:r>
      <w:r w:rsidR="0085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6298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="008523E9">
        <w:rPr>
          <w:rFonts w:ascii="Times New Roman" w:hAnsi="Times New Roman" w:cs="Times New Roman"/>
          <w:sz w:val="24"/>
          <w:szCs w:val="24"/>
        </w:rPr>
        <w:t xml:space="preserve"> </w:t>
      </w:r>
      <w:r w:rsidRPr="00A06298">
        <w:rPr>
          <w:rFonts w:ascii="Times New Roman" w:hAnsi="Times New Roman" w:cs="Times New Roman"/>
          <w:sz w:val="24"/>
          <w:szCs w:val="24"/>
        </w:rPr>
        <w:t>- фашистскими</w:t>
      </w:r>
      <w:proofErr w:type="gramEnd"/>
      <w:r w:rsidRPr="00A06298">
        <w:rPr>
          <w:rFonts w:ascii="Times New Roman" w:hAnsi="Times New Roman" w:cs="Times New Roman"/>
          <w:sz w:val="24"/>
          <w:szCs w:val="24"/>
        </w:rPr>
        <w:t xml:space="preserve"> </w:t>
      </w:r>
      <w:r w:rsidR="008523E9">
        <w:rPr>
          <w:rFonts w:ascii="Times New Roman" w:hAnsi="Times New Roman" w:cs="Times New Roman"/>
          <w:sz w:val="24"/>
          <w:szCs w:val="24"/>
        </w:rPr>
        <w:t xml:space="preserve"> з</w:t>
      </w:r>
      <w:r w:rsidRPr="00A06298">
        <w:rPr>
          <w:rFonts w:ascii="Times New Roman" w:hAnsi="Times New Roman" w:cs="Times New Roman"/>
          <w:sz w:val="24"/>
          <w:szCs w:val="24"/>
        </w:rPr>
        <w:t>ахватчиками воспитанники нашего детского дома хотят показать свое единение и выразить бесконечную благодарность и почтение всем, тем кто ценой своей жизни сражался на полях сражений</w:t>
      </w:r>
      <w:r w:rsidR="008523E9">
        <w:rPr>
          <w:rFonts w:ascii="Times New Roman" w:hAnsi="Times New Roman" w:cs="Times New Roman"/>
          <w:sz w:val="24"/>
          <w:szCs w:val="24"/>
        </w:rPr>
        <w:t xml:space="preserve"> </w:t>
      </w:r>
      <w:r w:rsidRPr="00A06298">
        <w:rPr>
          <w:rFonts w:ascii="Times New Roman" w:hAnsi="Times New Roman" w:cs="Times New Roman"/>
          <w:sz w:val="24"/>
          <w:szCs w:val="24"/>
        </w:rPr>
        <w:t xml:space="preserve">и ковал победу в тылу. Мы решили поддержать Всемирную акцию </w:t>
      </w:r>
      <w:r w:rsidR="008523E9">
        <w:rPr>
          <w:rFonts w:ascii="Times New Roman" w:hAnsi="Times New Roman" w:cs="Times New Roman"/>
          <w:sz w:val="24"/>
          <w:szCs w:val="24"/>
        </w:rPr>
        <w:t xml:space="preserve"> </w:t>
      </w:r>
      <w:r w:rsidRPr="00A06298">
        <w:rPr>
          <w:rFonts w:ascii="Times New Roman" w:hAnsi="Times New Roman" w:cs="Times New Roman"/>
          <w:sz w:val="24"/>
          <w:szCs w:val="24"/>
        </w:rPr>
        <w:t>«Окна Победы». Это удивительная</w:t>
      </w:r>
      <w:r w:rsidR="008523E9">
        <w:rPr>
          <w:rFonts w:ascii="Times New Roman" w:hAnsi="Times New Roman" w:cs="Times New Roman"/>
          <w:sz w:val="24"/>
          <w:szCs w:val="24"/>
        </w:rPr>
        <w:t xml:space="preserve"> </w:t>
      </w:r>
      <w:r w:rsidRPr="00A06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298">
        <w:rPr>
          <w:rFonts w:ascii="Times New Roman" w:hAnsi="Times New Roman" w:cs="Times New Roman"/>
          <w:sz w:val="24"/>
          <w:szCs w:val="24"/>
        </w:rPr>
        <w:t>акция</w:t>
      </w:r>
      <w:proofErr w:type="gramEnd"/>
      <w:r w:rsidRPr="00A06298">
        <w:rPr>
          <w:rFonts w:ascii="Times New Roman" w:hAnsi="Times New Roman" w:cs="Times New Roman"/>
          <w:sz w:val="24"/>
          <w:szCs w:val="24"/>
        </w:rPr>
        <w:t xml:space="preserve"> которая сближает людей. </w:t>
      </w:r>
    </w:p>
    <w:p w:rsidR="00A06298" w:rsidRPr="00A06298" w:rsidRDefault="00A06298" w:rsidP="00A06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BAA" w:rsidRDefault="001322DB" w:rsidP="00132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A06298" w:rsidRDefault="00A3665E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266">
        <w:rPr>
          <w:rFonts w:ascii="Times New Roman" w:hAnsi="Times New Roman" w:cs="Times New Roman"/>
          <w:sz w:val="24"/>
          <w:szCs w:val="24"/>
        </w:rPr>
        <w:t>Привлечь внимание общественности к возможности принять участие в праздновании дня Победы и почтить память героев</w:t>
      </w:r>
      <w:proofErr w:type="gramStart"/>
      <w:r w:rsidR="002C12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1266">
        <w:rPr>
          <w:rFonts w:ascii="Times New Roman" w:hAnsi="Times New Roman" w:cs="Times New Roman"/>
          <w:sz w:val="24"/>
          <w:szCs w:val="24"/>
        </w:rPr>
        <w:t xml:space="preserve"> оформление окон совместно педаго</w:t>
      </w:r>
      <w:r w:rsidR="00D26811">
        <w:rPr>
          <w:rFonts w:ascii="Times New Roman" w:hAnsi="Times New Roman" w:cs="Times New Roman"/>
          <w:sz w:val="24"/>
          <w:szCs w:val="24"/>
        </w:rPr>
        <w:t>гов</w:t>
      </w:r>
      <w:r w:rsidR="002C1266">
        <w:rPr>
          <w:rFonts w:ascii="Times New Roman" w:hAnsi="Times New Roman" w:cs="Times New Roman"/>
          <w:sz w:val="24"/>
          <w:szCs w:val="24"/>
        </w:rPr>
        <w:t xml:space="preserve"> </w:t>
      </w:r>
      <w:r w:rsidR="00D26811">
        <w:rPr>
          <w:rFonts w:ascii="Times New Roman" w:hAnsi="Times New Roman" w:cs="Times New Roman"/>
          <w:sz w:val="24"/>
          <w:szCs w:val="24"/>
        </w:rPr>
        <w:t>с</w:t>
      </w:r>
      <w:r w:rsidR="002C1266">
        <w:rPr>
          <w:rFonts w:ascii="Times New Roman" w:hAnsi="Times New Roman" w:cs="Times New Roman"/>
          <w:sz w:val="24"/>
          <w:szCs w:val="24"/>
        </w:rPr>
        <w:t xml:space="preserve"> детьми.</w:t>
      </w:r>
    </w:p>
    <w:p w:rsidR="008523E9" w:rsidRDefault="008523E9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3E9" w:rsidRDefault="008523E9" w:rsidP="00132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3E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C1266" w:rsidRDefault="002C1266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E9">
        <w:rPr>
          <w:rFonts w:ascii="Times New Roman" w:hAnsi="Times New Roman" w:cs="Times New Roman"/>
          <w:sz w:val="24"/>
          <w:szCs w:val="24"/>
        </w:rPr>
        <w:t>Формирование у воспитанников чувства патриотизма, уважения к защитникам Родины, чувства гордости за свой народ</w:t>
      </w:r>
    </w:p>
    <w:p w:rsidR="00D26811" w:rsidRDefault="00D26811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воспитанников с праздником  « День Победы»</w:t>
      </w:r>
    </w:p>
    <w:p w:rsidR="00D26811" w:rsidRDefault="00D26811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представления о Великой Отечественной войне</w:t>
      </w:r>
    </w:p>
    <w:p w:rsidR="00D26811" w:rsidRDefault="00D26811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мужеством и героизмом людей в ходе ВОВ.</w:t>
      </w:r>
    </w:p>
    <w:p w:rsidR="008D37D4" w:rsidRDefault="008D37D4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D4" w:rsidRDefault="008D37D4" w:rsidP="008D3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Расширение и систематизация знаний о Великой отечественной войне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Воспитание любви и уважения к старшему поколению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Сформировать представление детей о событиях ВОВ.</w:t>
      </w:r>
    </w:p>
    <w:p w:rsidR="008D37D4" w:rsidRDefault="008D37D4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D4" w:rsidRDefault="008D37D4" w:rsidP="008D37D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1.Принцип сознательности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2.Принцип систематичности и последовательности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 сберегающими мероприятиями приучат детей постоянно соблюдать оздоровительно-воспитательный режим.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3.Принцип индивидуализации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 С учётом уровня индивидуальной подготовленности ребенка, его двигательных способностей и состояния здоровья, намечают пути совершенствования умений и навыков.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4.Принцип учёта возрастных и индивидуальных особенностей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здоровье сберегающих технологий.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5.Принцип наглядности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обязывает строить процесс обучения с максимальным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привлечения органов чувств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8D37D4" w:rsidRDefault="008D37D4" w:rsidP="008D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6.Принцип активности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 детях высокую степень подвижности, самостоятельности, инициативы и творчества</w:t>
      </w:r>
    </w:p>
    <w:p w:rsidR="008D37D4" w:rsidRDefault="008D37D4" w:rsidP="008D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7D4" w:rsidRDefault="008D37D4" w:rsidP="008D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1.Наглядный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2.Словесный</w:t>
      </w:r>
    </w:p>
    <w:p w:rsidR="008D37D4" w:rsidRDefault="008D37D4" w:rsidP="008D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3.Практический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11" w:rsidRDefault="00D26811" w:rsidP="0013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11" w:rsidRDefault="00D26811" w:rsidP="00D26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11">
        <w:rPr>
          <w:rFonts w:ascii="Times New Roman" w:hAnsi="Times New Roman" w:cs="Times New Roman"/>
          <w:b/>
          <w:sz w:val="28"/>
          <w:szCs w:val="28"/>
        </w:rPr>
        <w:t>Этапы проведения проекта</w:t>
      </w:r>
    </w:p>
    <w:p w:rsidR="00D26811" w:rsidRDefault="00D26811" w:rsidP="00D2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811" w:rsidRDefault="00D26811" w:rsidP="00D2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811">
        <w:rPr>
          <w:rFonts w:ascii="Times New Roman" w:hAnsi="Times New Roman" w:cs="Times New Roman"/>
          <w:b/>
          <w:sz w:val="24"/>
          <w:szCs w:val="24"/>
        </w:rPr>
        <w:t>1.Подготовительный этап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цели, формулировка задач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приемов и методов работы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Составление плана реализации проекта</w:t>
      </w:r>
    </w:p>
    <w:p w:rsidR="008D37D4" w:rsidRDefault="008D37D4" w:rsidP="008D37D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методической литературы, иллюстраций</w:t>
      </w:r>
    </w:p>
    <w:p w:rsidR="00D26811" w:rsidRDefault="00D26811" w:rsidP="00D2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37D4" w:rsidRPr="008D37D4">
        <w:rPr>
          <w:rFonts w:ascii="Times New Roman" w:hAnsi="Times New Roman" w:cs="Times New Roman"/>
          <w:sz w:val="24"/>
          <w:szCs w:val="24"/>
        </w:rPr>
        <w:t>Подготовка трафаретов для украшения окна</w:t>
      </w:r>
    </w:p>
    <w:p w:rsidR="008D37D4" w:rsidRDefault="008D37D4" w:rsidP="00D2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65E" w:rsidRDefault="00A3665E" w:rsidP="00A3665E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 основной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 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Беседы с детьми о Великой Отечественной войне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Рассматривание открыток, фотографий, иллюстраций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Просмотр фильмов, презентаций  о ВОВ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Украшение окон к празднику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3665E" w:rsidRDefault="00A3665E" w:rsidP="00A3665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Третий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заключительный </w:t>
      </w:r>
    </w:p>
    <w:p w:rsidR="00A3665E" w:rsidRDefault="00A3665E" w:rsidP="00A3665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Анализ результатов, перспектив проекта</w:t>
      </w:r>
    </w:p>
    <w:p w:rsidR="00A3665E" w:rsidRDefault="00A3665E" w:rsidP="00A36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работы на следующий период</w:t>
      </w:r>
    </w:p>
    <w:p w:rsidR="00A3665E" w:rsidRDefault="00A3665E" w:rsidP="00A36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665E" w:rsidRDefault="00A3665E" w:rsidP="00A36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66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</w:t>
      </w:r>
    </w:p>
    <w:p w:rsidR="00A3665E" w:rsidRDefault="00A3665E" w:rsidP="00A36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665E" w:rsidRPr="00A3665E" w:rsidRDefault="00A3665E" w:rsidP="00A3665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A36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Реализация  данного проекта помогла повысить знания и интерес у детей к  великому празднику « День Победы». Наши воспитанники стали непосредственными участниками акции « Окна Победы»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3665E" w:rsidRDefault="00A3665E" w:rsidP="00A366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37D4" w:rsidRPr="00D26811" w:rsidRDefault="008D37D4" w:rsidP="00D2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2DB" w:rsidRPr="000A1BAA" w:rsidRDefault="001322DB" w:rsidP="00132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BAA" w:rsidRDefault="000A1BAA" w:rsidP="000A1BAA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A1BAA" w:rsidRPr="000A1BAA" w:rsidRDefault="000A1BAA" w:rsidP="000A1BA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sectPr w:rsidR="000A1BAA" w:rsidRPr="000A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0D21"/>
    <w:multiLevelType w:val="hybridMultilevel"/>
    <w:tmpl w:val="AE9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BAA"/>
    <w:rsid w:val="000A1BAA"/>
    <w:rsid w:val="001322DB"/>
    <w:rsid w:val="002C1266"/>
    <w:rsid w:val="008523E9"/>
    <w:rsid w:val="008D37D4"/>
    <w:rsid w:val="00A06298"/>
    <w:rsid w:val="00A3665E"/>
    <w:rsid w:val="00D2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BA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1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6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2024-02-22T14:44:00Z</dcterms:created>
  <dcterms:modified xsi:type="dcterms:W3CDTF">2024-02-22T15:35:00Z</dcterms:modified>
</cp:coreProperties>
</file>